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11" w:rsidRDefault="00053911" w:rsidP="00652936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5580997" wp14:editId="3D74A3F9">
            <wp:simplePos x="0" y="0"/>
            <wp:positionH relativeFrom="margin">
              <wp:posOffset>3863340</wp:posOffset>
            </wp:positionH>
            <wp:positionV relativeFrom="margin">
              <wp:posOffset>-633095</wp:posOffset>
            </wp:positionV>
            <wp:extent cx="2353945" cy="124523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F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911" w:rsidRDefault="00053911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053911" w:rsidRDefault="00053911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053911" w:rsidRDefault="00053911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</w:p>
    <w:p w:rsidR="00053911" w:rsidRPr="00053911" w:rsidRDefault="00053911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  <w:r w:rsidRPr="00053911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Jaarcongres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>V</w:t>
      </w:r>
      <w:r w:rsidRPr="00053911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ereniging voor Filosofie en Geneeskunde 2018 </w:t>
      </w:r>
    </w:p>
    <w:p w:rsidR="00053911" w:rsidRDefault="00053911" w:rsidP="00652936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F34FA" w:rsidRDefault="00FF34FA" w:rsidP="00652936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053911" w:rsidRPr="00FF34FA" w:rsidRDefault="00053911" w:rsidP="00053911">
      <w:pPr>
        <w:spacing w:after="0"/>
        <w:rPr>
          <w:rFonts w:ascii="Times New Roman" w:hAnsi="Times New Roman" w:cs="Times New Roman"/>
          <w:b/>
          <w:color w:val="FF3399"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color w:val="FF3399"/>
          <w:sz w:val="32"/>
          <w:szCs w:val="32"/>
          <w:lang w:val="nl-NL"/>
        </w:rPr>
        <w:t xml:space="preserve">                              </w:t>
      </w:r>
      <w:r w:rsidRPr="00FF34FA">
        <w:rPr>
          <w:rFonts w:ascii="Times New Roman" w:hAnsi="Times New Roman" w:cs="Times New Roman"/>
          <w:b/>
          <w:color w:val="FF3399"/>
          <w:sz w:val="36"/>
          <w:szCs w:val="36"/>
          <w:lang w:val="nl-NL"/>
        </w:rPr>
        <w:t>Ik eet, dus ik ben</w:t>
      </w:r>
    </w:p>
    <w:p w:rsidR="00053911" w:rsidRDefault="00053911" w:rsidP="0005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F34FA" w:rsidRDefault="00FF34FA" w:rsidP="0005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053911" w:rsidRDefault="00FF34F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                </w:t>
      </w:r>
      <w:r w:rsidR="00053911" w:rsidRPr="00FF34FA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Zaterdag </w:t>
      </w:r>
      <w:r w:rsidRPr="00FF34FA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17 november 2018; 10.15  - 17.15 uur </w:t>
      </w:r>
    </w:p>
    <w:p w:rsidR="00FF34FA" w:rsidRPr="00FF34FA" w:rsidRDefault="00FF34F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</w:p>
    <w:p w:rsidR="00FF34FA" w:rsidRPr="00FF34FA" w:rsidRDefault="00FF34F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                        </w:t>
      </w:r>
      <w:r w:rsidRPr="00FF34FA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Leids Universitair Medisch Centrum </w:t>
      </w:r>
    </w:p>
    <w:p w:rsidR="00053911" w:rsidRDefault="00053911" w:rsidP="00652936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271E02" w:rsidRPr="00271E02" w:rsidRDefault="00271E02" w:rsidP="00652936">
      <w:pPr>
        <w:spacing w:after="0"/>
        <w:rPr>
          <w:rFonts w:ascii="Times New Roman" w:hAnsi="Times New Roman" w:cs="Times New Roman"/>
          <w:b/>
          <w:lang w:val="nl-NL"/>
        </w:rPr>
      </w:pPr>
    </w:p>
    <w:p w:rsidR="00296C04" w:rsidRDefault="00271E02" w:rsidP="00A1220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Eten is niet alleen voeding. Wat wij eten, hoe wij eten, met wie wij eten en wat wij er</w:t>
      </w:r>
      <w:r w:rsidR="004F1B63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bij denken en doen a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ls wij eten of niet eten, </w:t>
      </w:r>
      <w:r w:rsidR="004F1B63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het 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hangt samen met onze geschiedenis, onze cultuur, ons zelfbeeld en onze identiteit. Ook anderen hebben oordelen over wat wij wel of niet eten. </w:t>
      </w:r>
      <w:r w:rsidR="004F1B63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Zit je </w:t>
      </w:r>
      <w:r w:rsidR="00F8350C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alleen </w:t>
      </w:r>
      <w:r w:rsidR="004F1B63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thuis op de bank voor de tv met</w:t>
      </w:r>
      <w:r w:rsidR="00F8350C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een zak paprikachips of eet je </w:t>
      </w:r>
      <w:r w:rsidR="00DF056F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met vrienden </w:t>
      </w:r>
      <w:r w:rsidR="004F1B63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in een industrieel pand gele paprikasoep</w:t>
      </w:r>
      <w:r w:rsidR="006F1769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</w:t>
      </w:r>
      <w:r w:rsidR="004F1B63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met viooltjes? Zeg mij wat u eet, en ik zal u zeggen wie u bent. 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Zelf voor ons eten zorgen, alleen of samen met anderen eten, wel of niet aan tafel </w:t>
      </w:r>
      <w:r w:rsidR="00F8350C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eten, 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het is een uiting van wie wij zijn</w:t>
      </w:r>
      <w:r w:rsidR="00DF6F99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of willen zijn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. En het hangt samen met gezondheid en ziekte.</w:t>
      </w:r>
      <w:r w:rsidR="00DF6F99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</w:t>
      </w:r>
    </w:p>
    <w:p w:rsidR="00FF34FA" w:rsidRPr="00FF34FA" w:rsidRDefault="00FF34FA" w:rsidP="00A1220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</w:p>
    <w:p w:rsidR="00271E02" w:rsidRPr="00FF34FA" w:rsidRDefault="00DF6F99" w:rsidP="00FF34FA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Op het VFG jaarcongres 2018 </w:t>
      </w:r>
      <w:r w:rsidR="00F8350C" w:rsidRPr="00FF34FA"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>Ik eet, dus ik ben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, </w:t>
      </w:r>
      <w:r w:rsidR="00271E02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verken</w:t>
      </w:r>
      <w:r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nen wij samen m</w:t>
      </w:r>
      <w:r w:rsidR="00F8350C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et wetenschappers, artsen, filosofen en kunstenaars </w:t>
      </w:r>
      <w:r w:rsidR="00271E02" w:rsidRPr="00FF34FA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de filosofische dimensies van eten, niet eten en aan tafel gaan. </w:t>
      </w:r>
    </w:p>
    <w:p w:rsidR="00652936" w:rsidRDefault="00652936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140D6A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Aanmelden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kan tót XXXXXXX   via onze website: XXXXXX</w:t>
      </w:r>
    </w:p>
    <w:p w:rsidR="00140D6A" w:rsidRDefault="00140D6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140D6A" w:rsidRPr="00140D6A" w:rsidRDefault="00140D6A" w:rsidP="00652936">
      <w:pPr>
        <w:spacing w:after="0"/>
        <w:rPr>
          <w:rFonts w:ascii="Times New Roman" w:hAnsi="Times New Roman" w:cs="Times New Roman"/>
          <w:color w:val="FF3399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Inschrijfkosten voor het congres bedragen: </w:t>
      </w:r>
      <w:r w:rsidRPr="00140D6A">
        <w:rPr>
          <w:rFonts w:ascii="Times New Roman" w:hAnsi="Times New Roman" w:cs="Times New Roman"/>
          <w:b/>
          <w:color w:val="FF3399"/>
          <w:sz w:val="24"/>
          <w:szCs w:val="24"/>
          <w:lang w:val="nl-NL"/>
        </w:rPr>
        <w:t>50 euro</w:t>
      </w:r>
      <w:r>
        <w:rPr>
          <w:rFonts w:ascii="Times New Roman" w:hAnsi="Times New Roman" w:cs="Times New Roman"/>
          <w:color w:val="FF3399"/>
          <w:sz w:val="24"/>
          <w:szCs w:val="24"/>
          <w:lang w:val="nl-NL"/>
        </w:rPr>
        <w:t xml:space="preserve"> </w:t>
      </w:r>
    </w:p>
    <w:p w:rsidR="00140D6A" w:rsidRPr="00140D6A" w:rsidRDefault="00140D6A" w:rsidP="0065293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140D6A" w:rsidRPr="00140D6A" w:rsidRDefault="00140D6A" w:rsidP="00652936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Het congres is </w:t>
      </w:r>
      <w:r w:rsidRPr="00140D6A">
        <w:rPr>
          <w:rFonts w:ascii="Times New Roman" w:hAnsi="Times New Roman" w:cs="Times New Roman"/>
          <w:b/>
          <w:color w:val="FF3399"/>
          <w:sz w:val="24"/>
          <w:szCs w:val="24"/>
          <w:lang w:val="nl-NL"/>
        </w:rPr>
        <w:t>gratis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te bezoeken voor VFG-leden.</w:t>
      </w:r>
    </w:p>
    <w:p w:rsidR="00140D6A" w:rsidRDefault="00140D6A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140D6A" w:rsidP="00652936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Accreditatie is aangevraagd: 5 punten voor huisartsen, specialisten ouderengeneeskunde, artsen voor verstandelijk gehandicapten, medisch specialisten en sociaal geneeskundigen. </w:t>
      </w:r>
    </w:p>
    <w:p w:rsidR="00140D6A" w:rsidRDefault="00140D6A" w:rsidP="00652936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</w:p>
    <w:p w:rsidR="00140D6A" w:rsidRPr="00140D6A" w:rsidRDefault="00140D6A" w:rsidP="00652936">
      <w:pPr>
        <w:spacing w:after="0"/>
        <w:rPr>
          <w:rFonts w:ascii="Times New Roman" w:hAnsi="Times New Roman" w:cs="Times New Roman"/>
          <w:b/>
          <w:color w:val="FF3399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Voor meer informatie kijkt u op onze website of mailt u naar </w:t>
      </w:r>
      <w:r w:rsidRPr="00140D6A">
        <w:rPr>
          <w:rFonts w:ascii="Times New Roman" w:hAnsi="Times New Roman" w:cs="Times New Roman"/>
          <w:color w:val="FF3399"/>
          <w:sz w:val="24"/>
          <w:szCs w:val="24"/>
          <w:lang w:val="nl-NL"/>
        </w:rPr>
        <w:t>info@filosofieengeneeskunde.nl</w:t>
      </w:r>
      <w:r>
        <w:rPr>
          <w:rFonts w:ascii="Times New Roman" w:hAnsi="Times New Roman" w:cs="Times New Roman"/>
          <w:b/>
          <w:color w:val="FF3399"/>
          <w:sz w:val="24"/>
          <w:szCs w:val="24"/>
          <w:lang w:val="nl-NL"/>
        </w:rPr>
        <w:t xml:space="preserve"> </w:t>
      </w:r>
    </w:p>
    <w:p w:rsidR="00140D6A" w:rsidRDefault="00140D6A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140D6A" w:rsidRDefault="00F4499C" w:rsidP="00652936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2D07779A" wp14:editId="12842A10">
            <wp:simplePos x="0" y="0"/>
            <wp:positionH relativeFrom="margin">
              <wp:posOffset>4144010</wp:posOffset>
            </wp:positionH>
            <wp:positionV relativeFrom="margin">
              <wp:posOffset>-708025</wp:posOffset>
            </wp:positionV>
            <wp:extent cx="2353945" cy="1245235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F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7CA" w:rsidRDefault="008F37CA" w:rsidP="008F37CA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CF0A44" w:rsidRDefault="00CF0A44" w:rsidP="008F37CA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F37CA" w:rsidRPr="00CF0A44" w:rsidRDefault="008F37CA" w:rsidP="00F4499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  <w:r w:rsidRPr="00CF0A44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Jaarcongres Vereniging voor Filosofie en Geneeskunde 2018 </w:t>
      </w:r>
    </w:p>
    <w:p w:rsidR="008F37CA" w:rsidRPr="00CF0A44" w:rsidRDefault="008F37CA" w:rsidP="00F4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F37CA" w:rsidRPr="00CF0A44" w:rsidRDefault="008F37CA" w:rsidP="00F4499C">
      <w:pPr>
        <w:spacing w:after="0" w:line="240" w:lineRule="auto"/>
        <w:rPr>
          <w:rFonts w:ascii="Times New Roman" w:hAnsi="Times New Roman" w:cs="Times New Roman"/>
          <w:b/>
          <w:color w:val="FF3399"/>
          <w:sz w:val="32"/>
          <w:szCs w:val="32"/>
          <w:lang w:val="nl-NL"/>
        </w:rPr>
      </w:pPr>
      <w:r w:rsidRPr="00CF0A44"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  <w:t xml:space="preserve">                             </w:t>
      </w:r>
      <w:r w:rsidR="00CF0A44"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  <w:t xml:space="preserve">             </w:t>
      </w:r>
      <w:r w:rsidRPr="00CF0A44"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  <w:t xml:space="preserve"> </w:t>
      </w:r>
      <w:r w:rsidRPr="00CF0A44">
        <w:rPr>
          <w:rFonts w:ascii="Times New Roman" w:hAnsi="Times New Roman" w:cs="Times New Roman"/>
          <w:b/>
          <w:color w:val="FF3399"/>
          <w:sz w:val="32"/>
          <w:szCs w:val="32"/>
          <w:lang w:val="nl-NL"/>
        </w:rPr>
        <w:t>Ik eet, dus ik ben</w:t>
      </w:r>
    </w:p>
    <w:p w:rsidR="008F37CA" w:rsidRPr="00CF0A44" w:rsidRDefault="008F37CA" w:rsidP="00F44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F37CA" w:rsidRPr="00CF0A44" w:rsidRDefault="008F37CA" w:rsidP="00F4499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  <w:r w:rsidRPr="00CF0A44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                Zaterdag 17 november 2018; 10.15  - 17.15 uur </w:t>
      </w:r>
    </w:p>
    <w:p w:rsidR="008F37CA" w:rsidRPr="00CF0A44" w:rsidRDefault="008F37CA" w:rsidP="00F4499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</w:pPr>
      <w:r w:rsidRPr="00CF0A44">
        <w:rPr>
          <w:rFonts w:ascii="Times New Roman" w:hAnsi="Times New Roman" w:cs="Times New Roman"/>
          <w:b/>
          <w:color w:val="1F497D" w:themeColor="text2"/>
          <w:sz w:val="28"/>
          <w:szCs w:val="28"/>
          <w:lang w:val="nl-NL"/>
        </w:rPr>
        <w:t xml:space="preserve">                        Leids Universitair Medisch Centrum </w:t>
      </w:r>
    </w:p>
    <w:p w:rsidR="008F37CA" w:rsidRDefault="008F37CA" w:rsidP="008F37CA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CF0A44" w:rsidRDefault="00CF0A44" w:rsidP="00227F8E">
      <w:pPr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</w:pPr>
    </w:p>
    <w:p w:rsidR="00140D6A" w:rsidRDefault="00AB32D4" w:rsidP="00227F8E">
      <w:pPr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  <w:t xml:space="preserve">Programma </w:t>
      </w:r>
    </w:p>
    <w:p w:rsidR="00CF0A44" w:rsidRDefault="00CF0A44" w:rsidP="00227F8E">
      <w:pPr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  <w:lang w:val="nl-NL"/>
        </w:rPr>
      </w:pPr>
    </w:p>
    <w:p w:rsidR="00AB32D4" w:rsidRDefault="00AB32D4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lang w:val="nl-NL"/>
        </w:rPr>
      </w:pPr>
      <w:r w:rsidRPr="00AB32D4">
        <w:rPr>
          <w:rFonts w:ascii="Times New Roman" w:hAnsi="Times New Roman" w:cs="Times New Roman"/>
          <w:i/>
          <w:color w:val="1F497D" w:themeColor="text2"/>
          <w:lang w:val="nl-NL"/>
        </w:rPr>
        <w:t xml:space="preserve">9.30 – 10.15 uur            </w:t>
      </w:r>
      <w:r>
        <w:rPr>
          <w:rFonts w:ascii="Times New Roman" w:hAnsi="Times New Roman" w:cs="Times New Roman"/>
          <w:i/>
          <w:color w:val="1F497D" w:themeColor="text2"/>
          <w:lang w:val="nl-NL"/>
        </w:rPr>
        <w:t xml:space="preserve">    </w:t>
      </w:r>
      <w:r w:rsidRPr="00AB32D4">
        <w:rPr>
          <w:rFonts w:ascii="Times New Roman" w:hAnsi="Times New Roman" w:cs="Times New Roman"/>
          <w:i/>
          <w:color w:val="1F497D" w:themeColor="text2"/>
          <w:lang w:val="nl-NL"/>
        </w:rPr>
        <w:t xml:space="preserve">Algemene Ledenvergadering VFG </w:t>
      </w:r>
    </w:p>
    <w:p w:rsidR="004F31E7" w:rsidRPr="00AB32D4" w:rsidRDefault="004F31E7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lang w:val="nl-NL"/>
        </w:rPr>
      </w:pPr>
    </w:p>
    <w:p w:rsidR="00140D6A" w:rsidRDefault="00140D6A" w:rsidP="00227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8B332B" w:rsidRDefault="008B332B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 w:rsidRPr="008B332B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10.15 – 10.30 uur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        Opening congres door prof. dr. Jenny Slatman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(voorzitter VFG)</w:t>
      </w: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10.30 – 11.15 uur          Prof. dr. Michiel Korthals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(hoogleraar ecogastronomie</w:t>
      </w:r>
      <w:r w:rsidR="00CF0A44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)</w:t>
      </w:r>
    </w:p>
    <w:p w:rsidR="00CF0A44" w:rsidRPr="004440CE" w:rsidRDefault="00CF0A44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</w:p>
    <w:p w:rsidR="00F4499C" w:rsidRDefault="007E7D2D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 w:rsidRPr="00F4499C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>Voedselvaardigheden zijn belangrijke voorwaarden voor</w:t>
      </w:r>
    </w:p>
    <w:p w:rsidR="007E7D2D" w:rsidRPr="007E7D2D" w:rsidRDefault="00F4499C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    </w:t>
      </w:r>
      <w:r w:rsidR="007E7D2D"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                                                               gezondheidsv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>aardigheden</w:t>
      </w:r>
      <w:r w:rsidR="007E7D2D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</w:t>
      </w:r>
    </w:p>
    <w:p w:rsidR="008B332B" w:rsidRDefault="008B332B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</w:p>
    <w:p w:rsidR="008B332B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11.15 – 11.45 uur          Koffiepauze</w:t>
      </w: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7E7D2D" w:rsidRPr="007E7D2D" w:rsidRDefault="007E7D2D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11.45 – 12.45 uur          Workshop</w:t>
      </w:r>
      <w:r w:rsidR="00227F8E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 -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>volgens indeling 1 van 4 interactieve workshops</w:t>
      </w: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12.45 – 13.45 uur          Lunch </w:t>
      </w: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13.45 – 14.30 uur         </w:t>
      </w:r>
      <w:r w:rsidR="005D7140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Dr. Marieke Hendriksen </w:t>
      </w:r>
      <w:r w:rsidR="005D7140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(wetenschapshistoricus)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     </w:t>
      </w:r>
    </w:p>
    <w:p w:rsidR="005D7140" w:rsidRDefault="005D7140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5D7140" w:rsidRPr="005D7140" w:rsidRDefault="005D7140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Blankaart en Bontekoe: smaak, </w:t>
      </w:r>
      <w:r w:rsidRPr="00466CFC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nl-NL"/>
        </w:rPr>
        <w:t>geneeskunde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 en gezondheid </w:t>
      </w:r>
      <w:r w:rsidR="00F4499C"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>rond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 </w:t>
      </w:r>
      <w:r w:rsidR="00F4499C"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1700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                                                                      </w:t>
      </w:r>
    </w:p>
    <w:p w:rsidR="007E7D2D" w:rsidRDefault="007E7D2D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5D7140" w:rsidRDefault="005D7140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14.30 – 15.15                 Dr. Eric van de Laar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(medisch ethicus</w:t>
      </w:r>
      <w:r w:rsidR="00CF0A44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>)</w:t>
      </w:r>
      <w:r w:rsidR="00227F8E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</w:t>
      </w: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Eten en zingeving. Over het geslaagde en het minder geslaagde leven </w:t>
      </w: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15.15 – 15.45                 Theepauze </w:t>
      </w: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15.45 – 16.30                 Dr. Bart Penders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(wetenschaps- en techniekonderzoeker) </w:t>
      </w: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                                           </w:t>
      </w:r>
    </w:p>
    <w:p w:rsidR="00227F8E" w:rsidRDefault="00227F8E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 xml:space="preserve">Het fundament van de voedselhype </w:t>
      </w:r>
    </w:p>
    <w:p w:rsidR="00F4499C" w:rsidRDefault="00F4499C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</w:p>
    <w:p w:rsidR="00F4499C" w:rsidRDefault="00F4499C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16.30 – 17.15               </w:t>
      </w:r>
      <w:r w:rsidR="004F31E7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Phyllis den Brok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(oprichter van Phliss, adviseur eten &amp; drinken in </w:t>
      </w:r>
      <w:r w:rsidR="004F31E7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de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zorg) </w:t>
      </w:r>
    </w:p>
    <w:p w:rsidR="00F4499C" w:rsidRDefault="00F4499C" w:rsidP="00227F8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</w:pPr>
    </w:p>
    <w:p w:rsidR="00F4499C" w:rsidRDefault="00F4499C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                                     </w:t>
      </w:r>
      <w:r w:rsidR="004F31E7">
        <w:rPr>
          <w:rFonts w:ascii="Times New Roman" w:hAnsi="Times New Roman" w:cs="Times New Roman"/>
          <w:color w:val="1F497D" w:themeColor="text2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  <w:t>Eten is zoveel meer dan alleen maar zorgen dat je niet doodgaat…!</w:t>
      </w:r>
    </w:p>
    <w:p w:rsidR="004F31E7" w:rsidRDefault="004F31E7" w:rsidP="00227F8E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  <w:lang w:val="nl-NL"/>
        </w:rPr>
      </w:pPr>
    </w:p>
    <w:p w:rsidR="00F4499C" w:rsidRPr="00F4499C" w:rsidRDefault="00F4499C" w:rsidP="00227F8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F4499C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17.15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                          </w:t>
      </w:r>
      <w:r w:rsidR="004F31E7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Afsluiting congres en aansluitend Borrel </w:t>
      </w:r>
      <w:bookmarkStart w:id="0" w:name="_GoBack"/>
      <w:bookmarkEnd w:id="0"/>
    </w:p>
    <w:sectPr w:rsidR="00F4499C" w:rsidRPr="00F4499C" w:rsidSect="00F4499C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3F" w:rsidRDefault="00AC2E3F" w:rsidP="00D3589D">
      <w:pPr>
        <w:spacing w:after="0" w:line="240" w:lineRule="auto"/>
      </w:pPr>
      <w:r>
        <w:separator/>
      </w:r>
    </w:p>
  </w:endnote>
  <w:endnote w:type="continuationSeparator" w:id="0">
    <w:p w:rsidR="00AC2E3F" w:rsidRDefault="00AC2E3F" w:rsidP="00D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9D" w:rsidRDefault="00D3589D">
    <w:pPr>
      <w:pStyle w:val="Voettekst"/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3F" w:rsidRDefault="00AC2E3F" w:rsidP="00D3589D">
      <w:pPr>
        <w:spacing w:after="0" w:line="240" w:lineRule="auto"/>
      </w:pPr>
      <w:r>
        <w:separator/>
      </w:r>
    </w:p>
  </w:footnote>
  <w:footnote w:type="continuationSeparator" w:id="0">
    <w:p w:rsidR="00AC2E3F" w:rsidRDefault="00AC2E3F" w:rsidP="00D3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1BBD"/>
    <w:multiLevelType w:val="hybridMultilevel"/>
    <w:tmpl w:val="8DD80700"/>
    <w:lvl w:ilvl="0" w:tplc="2FFA0B2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F04"/>
    <w:multiLevelType w:val="hybridMultilevel"/>
    <w:tmpl w:val="4D38CB04"/>
    <w:lvl w:ilvl="0" w:tplc="287A2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61D1"/>
    <w:multiLevelType w:val="hybridMultilevel"/>
    <w:tmpl w:val="A4D4E78A"/>
    <w:lvl w:ilvl="0" w:tplc="8E96A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36"/>
    <w:rsid w:val="00027BF0"/>
    <w:rsid w:val="00037680"/>
    <w:rsid w:val="00053911"/>
    <w:rsid w:val="00054077"/>
    <w:rsid w:val="00066E63"/>
    <w:rsid w:val="0008153C"/>
    <w:rsid w:val="00093E3F"/>
    <w:rsid w:val="000B08EC"/>
    <w:rsid w:val="000C075E"/>
    <w:rsid w:val="000C3C5E"/>
    <w:rsid w:val="000D441F"/>
    <w:rsid w:val="000F75B9"/>
    <w:rsid w:val="00117EB4"/>
    <w:rsid w:val="00133FD4"/>
    <w:rsid w:val="00140D6A"/>
    <w:rsid w:val="00156ECF"/>
    <w:rsid w:val="001765A3"/>
    <w:rsid w:val="00177EDA"/>
    <w:rsid w:val="0019341F"/>
    <w:rsid w:val="001F36CA"/>
    <w:rsid w:val="00210FB1"/>
    <w:rsid w:val="00224299"/>
    <w:rsid w:val="00227F8E"/>
    <w:rsid w:val="002403E0"/>
    <w:rsid w:val="00241608"/>
    <w:rsid w:val="00256A08"/>
    <w:rsid w:val="00271E02"/>
    <w:rsid w:val="0028136D"/>
    <w:rsid w:val="00296C04"/>
    <w:rsid w:val="002A59A2"/>
    <w:rsid w:val="002B00E4"/>
    <w:rsid w:val="003057A1"/>
    <w:rsid w:val="00306FBD"/>
    <w:rsid w:val="00364E4C"/>
    <w:rsid w:val="0038079F"/>
    <w:rsid w:val="003908CD"/>
    <w:rsid w:val="003E2D58"/>
    <w:rsid w:val="004039FD"/>
    <w:rsid w:val="004040AD"/>
    <w:rsid w:val="004059D5"/>
    <w:rsid w:val="004122D1"/>
    <w:rsid w:val="00426AA6"/>
    <w:rsid w:val="004440CE"/>
    <w:rsid w:val="00445E1C"/>
    <w:rsid w:val="004513C9"/>
    <w:rsid w:val="00466CFC"/>
    <w:rsid w:val="00474675"/>
    <w:rsid w:val="004A2E88"/>
    <w:rsid w:val="004F1B63"/>
    <w:rsid w:val="004F31E7"/>
    <w:rsid w:val="00510C1F"/>
    <w:rsid w:val="005113C2"/>
    <w:rsid w:val="00552DCA"/>
    <w:rsid w:val="005A7C6A"/>
    <w:rsid w:val="005D7140"/>
    <w:rsid w:val="005E1F9A"/>
    <w:rsid w:val="005E210E"/>
    <w:rsid w:val="005F31DA"/>
    <w:rsid w:val="00652936"/>
    <w:rsid w:val="006614F2"/>
    <w:rsid w:val="00661982"/>
    <w:rsid w:val="00677F5A"/>
    <w:rsid w:val="006D228D"/>
    <w:rsid w:val="006F1769"/>
    <w:rsid w:val="007242B2"/>
    <w:rsid w:val="007243AE"/>
    <w:rsid w:val="0075077F"/>
    <w:rsid w:val="00754608"/>
    <w:rsid w:val="00762548"/>
    <w:rsid w:val="00772135"/>
    <w:rsid w:val="0077282E"/>
    <w:rsid w:val="00777B99"/>
    <w:rsid w:val="0079028D"/>
    <w:rsid w:val="007C3F3E"/>
    <w:rsid w:val="007D2BAB"/>
    <w:rsid w:val="007E7D2D"/>
    <w:rsid w:val="007F75F9"/>
    <w:rsid w:val="008353A8"/>
    <w:rsid w:val="00847610"/>
    <w:rsid w:val="008518BF"/>
    <w:rsid w:val="008630A5"/>
    <w:rsid w:val="008779FB"/>
    <w:rsid w:val="00894B42"/>
    <w:rsid w:val="00895026"/>
    <w:rsid w:val="0089655B"/>
    <w:rsid w:val="008B332B"/>
    <w:rsid w:val="008D5205"/>
    <w:rsid w:val="008E548F"/>
    <w:rsid w:val="008E5E38"/>
    <w:rsid w:val="008F37CA"/>
    <w:rsid w:val="008F4149"/>
    <w:rsid w:val="009047E3"/>
    <w:rsid w:val="009104CB"/>
    <w:rsid w:val="0091571B"/>
    <w:rsid w:val="009657DF"/>
    <w:rsid w:val="00987C57"/>
    <w:rsid w:val="009C0B4A"/>
    <w:rsid w:val="009E3EE5"/>
    <w:rsid w:val="009F56A2"/>
    <w:rsid w:val="00A04931"/>
    <w:rsid w:val="00A12208"/>
    <w:rsid w:val="00A205F8"/>
    <w:rsid w:val="00A43D4B"/>
    <w:rsid w:val="00A70539"/>
    <w:rsid w:val="00A74D5B"/>
    <w:rsid w:val="00A94955"/>
    <w:rsid w:val="00AB32D4"/>
    <w:rsid w:val="00AC2E3F"/>
    <w:rsid w:val="00AC590A"/>
    <w:rsid w:val="00AD3A57"/>
    <w:rsid w:val="00B04094"/>
    <w:rsid w:val="00BA6335"/>
    <w:rsid w:val="00BB1FF3"/>
    <w:rsid w:val="00BF412D"/>
    <w:rsid w:val="00C03A2A"/>
    <w:rsid w:val="00C1056A"/>
    <w:rsid w:val="00C337BA"/>
    <w:rsid w:val="00C43D0D"/>
    <w:rsid w:val="00C50FDA"/>
    <w:rsid w:val="00C53957"/>
    <w:rsid w:val="00C75369"/>
    <w:rsid w:val="00C77273"/>
    <w:rsid w:val="00C910FB"/>
    <w:rsid w:val="00CF0A44"/>
    <w:rsid w:val="00CF1625"/>
    <w:rsid w:val="00D121A2"/>
    <w:rsid w:val="00D130C7"/>
    <w:rsid w:val="00D1534E"/>
    <w:rsid w:val="00D17ADA"/>
    <w:rsid w:val="00D20B50"/>
    <w:rsid w:val="00D3589D"/>
    <w:rsid w:val="00D704C5"/>
    <w:rsid w:val="00D8327B"/>
    <w:rsid w:val="00D87B79"/>
    <w:rsid w:val="00D914DF"/>
    <w:rsid w:val="00D91E89"/>
    <w:rsid w:val="00DA259C"/>
    <w:rsid w:val="00DE1956"/>
    <w:rsid w:val="00DF056F"/>
    <w:rsid w:val="00DF32A5"/>
    <w:rsid w:val="00DF6F99"/>
    <w:rsid w:val="00E20599"/>
    <w:rsid w:val="00E31641"/>
    <w:rsid w:val="00E54505"/>
    <w:rsid w:val="00E77EC9"/>
    <w:rsid w:val="00E922A7"/>
    <w:rsid w:val="00ED2D76"/>
    <w:rsid w:val="00F24350"/>
    <w:rsid w:val="00F4499C"/>
    <w:rsid w:val="00F8350C"/>
    <w:rsid w:val="00FE0A85"/>
    <w:rsid w:val="00FF104F"/>
    <w:rsid w:val="00FF34FA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73B6-8B4B-48B6-B814-0E665AA1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89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3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89D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89D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5E1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0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den Bold</dc:creator>
  <cp:lastModifiedBy>Eric van de Laar</cp:lastModifiedBy>
  <cp:revision>2</cp:revision>
  <cp:lastPrinted>2018-09-18T15:16:00Z</cp:lastPrinted>
  <dcterms:created xsi:type="dcterms:W3CDTF">2018-09-20T11:26:00Z</dcterms:created>
  <dcterms:modified xsi:type="dcterms:W3CDTF">2018-09-20T11:26:00Z</dcterms:modified>
</cp:coreProperties>
</file>